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Mount Royal Community Association</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Board of Directors Meeting Minutes</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October 5, 2015 at 7:00pm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Attendance:  Jeff Nichol, Susan Petersen, Charlene Prickett, Sarah Hall, Steve Kelly, Rosanne Woods, Val McFarland, Deb Law, Darlene Bruce, Alexis Haliburton.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to Order:  7:05pm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MOTION TO APPROVE AGENDA AS AMENDED BY CHARLENE, SECOND SARAH.  ALL IN FAVOUR. MOTION CARRIED.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MOTION TO APPROVE MINUTES FROM JUNE 2015 BY CHARLENE, SECOND SUSAN.  ALL IN FAVOUR.  MOTION CARRIED</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MOTION TO APPROVE MINUTES FROM SEPTEMBER 2015 AS AMENDED BY VAL, SECOND SUSAN.  ALL IN FAVOUR.  MOTION CARRIED.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Treasurers Repoprt</w:t>
      </w:r>
    </w:p>
    <w:p>
      <w:pPr>
        <w:numPr>
          <w:ilvl w:val="0"/>
          <w:numId w:val="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cashflow report attached</w:t>
      </w:r>
    </w:p>
    <w:p>
      <w:pPr>
        <w:numPr>
          <w:ilvl w:val="0"/>
          <w:numId w:val="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casino was Sept 22 &amp; 23rd.  Being handled by Colin Ogilvy.</w:t>
      </w:r>
    </w:p>
    <w:p>
      <w:pPr>
        <w:numPr>
          <w:ilvl w:val="0"/>
          <w:numId w:val="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book keeper unable to access files so audited statements will not be ready for AGM.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w:t>
      </w:r>
    </w:p>
    <w:p>
      <w:pPr>
        <w:numPr>
          <w:ilvl w:val="0"/>
          <w:numId w:val="6"/>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Cotoneaster hedges have contracted oyster shell scale.  Need to be cut down to stumps and treated with hort oil three times per year.  Ben will look into having this done for hedges on Commuity property.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Traffic - absent (report by Jeff)</w:t>
      </w:r>
    </w:p>
    <w:p>
      <w:pPr>
        <w:numPr>
          <w:ilvl w:val="0"/>
          <w:numId w:val="8"/>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proposed trial plan has been sent into City</w:t>
      </w:r>
    </w:p>
    <w:p>
      <w:pPr>
        <w:numPr>
          <w:ilvl w:val="0"/>
          <w:numId w:val="8"/>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17th Ave project starts spring 2016 and will create havoc in community with traffic - open houses by City from Oct 19-23 - note will be sent to members with details</w:t>
      </w:r>
    </w:p>
    <w:p>
      <w:pPr>
        <w:numPr>
          <w:ilvl w:val="0"/>
          <w:numId w:val="8"/>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8th street project still underway - has lost a little of the funding.  Will resubmit to AGLC for special use of proceeds authorization.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Newsletter</w:t>
      </w:r>
    </w:p>
    <w:p>
      <w:pPr>
        <w:numPr>
          <w:ilvl w:val="0"/>
          <w:numId w:val="1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Next deadline is Jan 12, 2016</w:t>
      </w:r>
    </w:p>
    <w:p>
      <w:pPr>
        <w:numPr>
          <w:ilvl w:val="0"/>
          <w:numId w:val="1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director needed to replace Michelle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Events</w:t>
      </w:r>
    </w:p>
    <w:p>
      <w:pPr>
        <w:numPr>
          <w:ilvl w:val="0"/>
          <w:numId w:val="12"/>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currently have host homes for 120 people for progressive dinner</w:t>
      </w:r>
    </w:p>
    <w:p>
      <w:pPr>
        <w:numPr>
          <w:ilvl w:val="0"/>
          <w:numId w:val="12"/>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modification to $ allocation due to paypal charge of $5.42 (now $50 cocktails, $85 dinner, $15 dessert and $10 miscellaneous)</w:t>
      </w:r>
    </w:p>
    <w:p>
      <w:pPr>
        <w:spacing w:before="0" w:after="200" w:line="276"/>
        <w:ind w:right="0" w:left="360" w:firstLine="0"/>
        <w:jc w:val="left"/>
        <w:rPr>
          <w:rFonts w:ascii="Calibri" w:hAnsi="Calibri" w:cs="Calibri" w:eastAsia="Calibri"/>
          <w:b/>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MOTION TO APPROVE REALLOCATION OF FUNDS FROM PROGRESSIVE DINNER TICKETS AS ABOVE BY SARAH.  ALL IN FAVOUR. MOTION CARRIED.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Facilities and Bookings</w:t>
      </w:r>
    </w:p>
    <w:p>
      <w:pPr>
        <w:numPr>
          <w:ilvl w:val="0"/>
          <w:numId w:val="15"/>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2 quotes for new roof, working on lighting for rink</w:t>
      </w:r>
    </w:p>
    <w:p>
      <w:pPr>
        <w:numPr>
          <w:ilvl w:val="0"/>
          <w:numId w:val="15"/>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$2000 for 3 lights and installation (LED bulbs last 5-6 years)  electrician is confirming with City regarding who has jurisdiction for installation.</w:t>
      </w:r>
    </w:p>
    <w:p>
      <w:pPr>
        <w:spacing w:before="0" w:after="200" w:line="276"/>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u w:val="single"/>
          <w:shd w:fill="auto" w:val="clear"/>
        </w:rPr>
        <w:t xml:space="preserve">MOTION TO APPROVE UP TO $800 FOR LIGHTS ON OUTSIDE OF STATION USING LED BULBS BY CHARLENE, SECOND STEVE.  ALL IN FAVOUR.  MOTION CARRIED</w:t>
      </w:r>
    </w:p>
    <w:p>
      <w:pPr>
        <w:spacing w:before="0" w:after="200" w:line="276"/>
        <w:ind w:right="0" w:left="36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Membership</w:t>
      </w:r>
    </w:p>
    <w:p>
      <w:pPr>
        <w:numPr>
          <w:ilvl w:val="0"/>
          <w:numId w:val="18"/>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402 as of tonight (407 this time last year)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Safety</w:t>
      </w:r>
    </w:p>
    <w:p>
      <w:pPr>
        <w:numPr>
          <w:ilvl w:val="0"/>
          <w:numId w:val="2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lots of clean up work along Hillcrest Hill - lots of volunteers needed still to help Parks</w:t>
      </w:r>
    </w:p>
    <w:p>
      <w:pPr>
        <w:numPr>
          <w:ilvl w:val="0"/>
          <w:numId w:val="2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neighbours found their stolen goods during the clean up</w:t>
      </w:r>
    </w:p>
    <w:p>
      <w:pPr>
        <w:numPr>
          <w:ilvl w:val="0"/>
          <w:numId w:val="2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break in numbers are way up for September, CPS very aware of situation</w:t>
      </w:r>
    </w:p>
    <w:p>
      <w:pPr>
        <w:numPr>
          <w:ilvl w:val="0"/>
          <w:numId w:val="2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 to pressure Evan Woolley to take the lead on the encampment clean up and revitalization fo the area to walking/bike path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Development</w:t>
      </w:r>
    </w:p>
    <w:p>
      <w:pPr>
        <w:numPr>
          <w:ilvl w:val="0"/>
          <w:numId w:val="22"/>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up to date; only 2 applications currently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Business</w:t>
      </w:r>
    </w:p>
    <w:p>
      <w:pPr>
        <w:numPr>
          <w:ilvl w:val="0"/>
          <w:numId w:val="2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on succession planning</w:t>
      </w:r>
    </w:p>
    <w:p>
      <w:pPr>
        <w:numPr>
          <w:ilvl w:val="0"/>
          <w:numId w:val="2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current vacancies - Vice President, Newsletter editor - Looking for replacements - Bookings, Treasurer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Meeting Adjourned -  8:14pm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Next Meeting - November 2, 2015 -  7pm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360" w:firstLine="0"/>
        <w:jc w:val="left"/>
        <w:rPr>
          <w:rFonts w:ascii="Calibri" w:hAnsi="Calibri" w:cs="Calibri" w:eastAsia="Calibri"/>
          <w:color w:val="auto"/>
          <w:spacing w:val="0"/>
          <w:position w:val="0"/>
          <w:sz w:val="22"/>
          <w:shd w:fill="auto" w:val="clear"/>
        </w:rPr>
      </w:pPr>
    </w:p>
    <w:p>
      <w:pPr>
        <w:spacing w:before="0" w:after="200" w:line="276"/>
        <w:ind w:right="0" w:left="36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num w:numId="4">
    <w:abstractNumId w:val="54"/>
  </w:num>
  <w:num w:numId="6">
    <w:abstractNumId w:val="48"/>
  </w:num>
  <w:num w:numId="8">
    <w:abstractNumId w:val="42"/>
  </w:num>
  <w:num w:numId="10">
    <w:abstractNumId w:val="36"/>
  </w:num>
  <w:num w:numId="12">
    <w:abstractNumId w:val="30"/>
  </w:num>
  <w:num w:numId="15">
    <w:abstractNumId w:val="24"/>
  </w:num>
  <w:num w:numId="18">
    <w:abstractNumId w:val="18"/>
  </w:num>
  <w:num w:numId="20">
    <w:abstractNumId w:val="12"/>
  </w:num>
  <w:num w:numId="22">
    <w:abstractNumId w:val="6"/>
  </w:num>
  <w:num w:numId="24">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